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FAD5" w14:textId="671ADA84" w:rsidR="0072705E" w:rsidRPr="00121203" w:rsidRDefault="00AB15FA" w:rsidP="00121203">
      <w:pPr>
        <w:jc w:val="center"/>
        <w:rPr>
          <w:rFonts w:ascii="Times" w:hAnsi="Times"/>
          <w:sz w:val="40"/>
          <w:szCs w:val="40"/>
        </w:rPr>
      </w:pPr>
      <w:r w:rsidRPr="00121203">
        <w:rPr>
          <w:rFonts w:ascii="Times" w:hAnsi="Times"/>
          <w:sz w:val="40"/>
          <w:szCs w:val="40"/>
        </w:rPr>
        <w:t>“</w:t>
      </w:r>
      <w:r w:rsidR="00121203" w:rsidRPr="00121203">
        <w:rPr>
          <w:rFonts w:ascii="Times" w:hAnsi="Times"/>
          <w:sz w:val="40"/>
          <w:szCs w:val="40"/>
        </w:rPr>
        <w:t>Starting Young</w:t>
      </w:r>
      <w:r w:rsidR="0072705E" w:rsidRPr="00121203">
        <w:rPr>
          <w:rFonts w:ascii="Times" w:hAnsi="Times"/>
          <w:sz w:val="40"/>
          <w:szCs w:val="40"/>
        </w:rPr>
        <w:t>” (TFK) Article</w:t>
      </w:r>
    </w:p>
    <w:p w14:paraId="7DE57AAB" w14:textId="77777777" w:rsidR="0072705E" w:rsidRPr="00121203" w:rsidRDefault="0072705E" w:rsidP="00121203">
      <w:pPr>
        <w:rPr>
          <w:rFonts w:ascii="Times" w:hAnsi="Times" w:cs="Helvetica Neue"/>
          <w:sz w:val="30"/>
          <w:szCs w:val="30"/>
        </w:rPr>
      </w:pPr>
    </w:p>
    <w:p w14:paraId="679FE249" w14:textId="22C1386B" w:rsidR="0072705E" w:rsidRPr="00121203" w:rsidRDefault="00121203" w:rsidP="00121203">
      <w:pPr>
        <w:rPr>
          <w:rFonts w:ascii="Times" w:hAnsi="Times" w:cs="Helvetica Neue"/>
          <w:sz w:val="30"/>
          <w:szCs w:val="30"/>
        </w:rPr>
      </w:pPr>
      <w:r>
        <w:rPr>
          <w:rFonts w:ascii="Times" w:hAnsi="Times" w:cs="Helvetica Neue"/>
          <w:sz w:val="30"/>
          <w:szCs w:val="30"/>
        </w:rPr>
        <w:t>Week 10</w:t>
      </w:r>
      <w:r w:rsidR="0072705E" w:rsidRPr="00121203">
        <w:rPr>
          <w:rFonts w:ascii="Times" w:hAnsi="Times" w:cs="Helvetica Neue"/>
          <w:sz w:val="30"/>
          <w:szCs w:val="30"/>
        </w:rPr>
        <w:t xml:space="preserve">, Day 1: </w:t>
      </w:r>
      <w:r w:rsidR="0072705E" w:rsidRPr="00121203">
        <w:rPr>
          <w:rFonts w:ascii="Times" w:hAnsi="Times" w:cs="Times"/>
          <w:sz w:val="30"/>
          <w:szCs w:val="30"/>
          <w:u w:val="single" w:color="7B7B7B"/>
        </w:rPr>
        <w:t>Read</w:t>
      </w:r>
      <w:r w:rsidR="0072705E" w:rsidRPr="00121203">
        <w:rPr>
          <w:rFonts w:ascii="Times" w:hAnsi="Times" w:cs="Times"/>
          <w:sz w:val="30"/>
          <w:szCs w:val="30"/>
          <w:u w:color="7B7B7B"/>
        </w:rPr>
        <w:t>, </w:t>
      </w:r>
      <w:r w:rsidR="0072705E" w:rsidRPr="00121203">
        <w:rPr>
          <w:rFonts w:ascii="Times" w:hAnsi="Times" w:cs="Times"/>
          <w:b/>
          <w:sz w:val="30"/>
          <w:szCs w:val="30"/>
          <w:u w:val="single" w:color="7B7B7B"/>
        </w:rPr>
        <w:t>Annotate</w:t>
      </w:r>
      <w:r w:rsidR="0072705E" w:rsidRPr="00121203">
        <w:rPr>
          <w:rFonts w:ascii="Times" w:hAnsi="Times" w:cs="Times"/>
          <w:sz w:val="30"/>
          <w:szCs w:val="30"/>
          <w:u w:val="single" w:color="7B7B7B"/>
        </w:rPr>
        <w:t xml:space="preserve"> (write in the margins: questions, circle unknown words, connections, main idea of each paragraph, etc</w:t>
      </w:r>
      <w:proofErr w:type="gramStart"/>
      <w:r w:rsidR="0072705E" w:rsidRPr="00121203">
        <w:rPr>
          <w:rFonts w:ascii="Times" w:hAnsi="Times" w:cs="Times"/>
          <w:sz w:val="30"/>
          <w:szCs w:val="30"/>
          <w:u w:val="single" w:color="7B7B7B"/>
        </w:rPr>
        <w:t>. )</w:t>
      </w:r>
      <w:proofErr w:type="gramEnd"/>
      <w:r w:rsidR="0072705E" w:rsidRPr="00121203">
        <w:rPr>
          <w:rFonts w:ascii="Times" w:hAnsi="Times" w:cs="Times"/>
          <w:sz w:val="30"/>
          <w:szCs w:val="30"/>
          <w:u w:color="7B7B7B"/>
        </w:rPr>
        <w:t>, and </w:t>
      </w:r>
      <w:r w:rsidR="0072705E" w:rsidRPr="00121203">
        <w:rPr>
          <w:rFonts w:ascii="Times" w:hAnsi="Times" w:cs="Times"/>
          <w:sz w:val="30"/>
          <w:szCs w:val="30"/>
          <w:u w:val="single" w:color="7B7B7B"/>
        </w:rPr>
        <w:t>Summarize</w:t>
      </w:r>
      <w:r w:rsidR="0072705E" w:rsidRPr="00121203">
        <w:rPr>
          <w:rFonts w:ascii="Times" w:hAnsi="Times" w:cs="Times"/>
          <w:sz w:val="30"/>
          <w:szCs w:val="30"/>
          <w:u w:color="7B7B7B"/>
        </w:rPr>
        <w:t> the article.</w:t>
      </w:r>
    </w:p>
    <w:p w14:paraId="7BB90792" w14:textId="77777777" w:rsidR="0072705E" w:rsidRPr="00121203" w:rsidRDefault="0072705E" w:rsidP="00121203">
      <w:pPr>
        <w:widowControl w:val="0"/>
        <w:autoSpaceDE w:val="0"/>
        <w:autoSpaceDN w:val="0"/>
        <w:adjustRightInd w:val="0"/>
        <w:rPr>
          <w:rFonts w:ascii="Times" w:hAnsi="Times" w:cs="Helvetica Neue"/>
          <w:sz w:val="30"/>
          <w:szCs w:val="30"/>
        </w:rPr>
      </w:pPr>
    </w:p>
    <w:p w14:paraId="04647251" w14:textId="73B58704" w:rsidR="0072705E" w:rsidRPr="00121203" w:rsidRDefault="00121203" w:rsidP="00121203">
      <w:pPr>
        <w:rPr>
          <w:rFonts w:ascii="Times" w:hAnsi="Times" w:cs="Times"/>
          <w:sz w:val="30"/>
          <w:szCs w:val="30"/>
          <w:u w:color="7B7B7B"/>
        </w:rPr>
      </w:pPr>
      <w:r>
        <w:rPr>
          <w:rFonts w:ascii="Times" w:hAnsi="Times" w:cs="Helvetica Neue"/>
          <w:sz w:val="30"/>
          <w:szCs w:val="30"/>
        </w:rPr>
        <w:t>Week 10</w:t>
      </w:r>
      <w:r w:rsidR="0072705E" w:rsidRPr="00121203">
        <w:rPr>
          <w:rFonts w:ascii="Times" w:hAnsi="Times" w:cs="Helvetica Neue"/>
          <w:sz w:val="30"/>
          <w:szCs w:val="30"/>
        </w:rPr>
        <w:t xml:space="preserve">, Day 2: </w:t>
      </w:r>
      <w:r w:rsidR="0072705E" w:rsidRPr="00121203">
        <w:rPr>
          <w:rFonts w:ascii="Times" w:hAnsi="Times" w:cs="Times"/>
          <w:sz w:val="30"/>
          <w:szCs w:val="30"/>
          <w:u w:color="7B7B7B"/>
        </w:rPr>
        <w:t xml:space="preserve">Re-read, </w:t>
      </w:r>
      <w:r w:rsidR="0072705E" w:rsidRPr="00121203">
        <w:rPr>
          <w:rFonts w:ascii="Times" w:hAnsi="Times" w:cs="Times"/>
          <w:b/>
          <w:sz w:val="30"/>
          <w:szCs w:val="30"/>
          <w:u w:val="single" w:color="7B7B7B"/>
        </w:rPr>
        <w:t>Annotate</w:t>
      </w:r>
      <w:r w:rsidR="0072705E" w:rsidRPr="00121203">
        <w:rPr>
          <w:rFonts w:ascii="Times" w:hAnsi="Times" w:cs="Times"/>
          <w:sz w:val="30"/>
          <w:szCs w:val="30"/>
          <w:u w:color="7B7B7B"/>
        </w:rPr>
        <w:t xml:space="preserve"> using a new color to find the answer to each question. Next to the text annotation, write the question number. Answer the questions</w:t>
      </w:r>
      <w:r w:rsidR="00290470" w:rsidRPr="00121203">
        <w:rPr>
          <w:rFonts w:ascii="Times" w:hAnsi="Times" w:cs="Times"/>
          <w:sz w:val="30"/>
          <w:szCs w:val="30"/>
          <w:u w:color="7B7B7B"/>
        </w:rPr>
        <w:t xml:space="preserve"> on a new page</w:t>
      </w:r>
      <w:r w:rsidR="0072705E" w:rsidRPr="00121203">
        <w:rPr>
          <w:rFonts w:ascii="Times" w:hAnsi="Times" w:cs="Times"/>
          <w:sz w:val="30"/>
          <w:szCs w:val="30"/>
          <w:u w:color="7B7B7B"/>
        </w:rPr>
        <w:t xml:space="preserve"> in complete sentences. </w:t>
      </w:r>
    </w:p>
    <w:p w14:paraId="1C822DB9" w14:textId="2A9B303A" w:rsidR="0072705E" w:rsidRPr="00121203" w:rsidRDefault="00121203" w:rsidP="00121203">
      <w:pPr>
        <w:pStyle w:val="ListParagraph"/>
        <w:numPr>
          <w:ilvl w:val="0"/>
          <w:numId w:val="1"/>
        </w:numPr>
        <w:rPr>
          <w:rFonts w:ascii="Times" w:hAnsi="Times"/>
          <w:sz w:val="30"/>
          <w:szCs w:val="30"/>
        </w:rPr>
      </w:pPr>
      <w:r w:rsidRPr="00121203">
        <w:rPr>
          <w:rFonts w:ascii="Times" w:hAnsi="Times"/>
          <w:sz w:val="30"/>
          <w:szCs w:val="30"/>
        </w:rPr>
        <w:t xml:space="preserve">What profession did each celebrity/sports star want to pursue (Jillian Michaels, Heather O’Reilly, Mike Adams, </w:t>
      </w:r>
      <w:proofErr w:type="spellStart"/>
      <w:r w:rsidRPr="00121203">
        <w:rPr>
          <w:rFonts w:ascii="Times" w:hAnsi="Times"/>
          <w:sz w:val="30"/>
          <w:szCs w:val="30"/>
        </w:rPr>
        <w:t>Bree</w:t>
      </w:r>
      <w:proofErr w:type="spellEnd"/>
      <w:r w:rsidRPr="00121203">
        <w:rPr>
          <w:rFonts w:ascii="Times" w:hAnsi="Times"/>
          <w:sz w:val="30"/>
          <w:szCs w:val="30"/>
        </w:rPr>
        <w:t xml:space="preserve"> </w:t>
      </w:r>
      <w:proofErr w:type="spellStart"/>
      <w:r w:rsidRPr="00121203">
        <w:rPr>
          <w:rFonts w:ascii="Times" w:hAnsi="Times"/>
          <w:sz w:val="30"/>
          <w:szCs w:val="30"/>
        </w:rPr>
        <w:t>Bassinger</w:t>
      </w:r>
      <w:proofErr w:type="spellEnd"/>
      <w:r w:rsidRPr="00121203">
        <w:rPr>
          <w:rFonts w:ascii="Times" w:hAnsi="Times"/>
          <w:sz w:val="30"/>
          <w:szCs w:val="30"/>
        </w:rPr>
        <w:t>)?</w:t>
      </w:r>
    </w:p>
    <w:p w14:paraId="4920D0B2" w14:textId="76F91A28" w:rsidR="0072705E" w:rsidRPr="00121203" w:rsidRDefault="00121203" w:rsidP="00121203">
      <w:pPr>
        <w:pStyle w:val="ListParagraph"/>
        <w:numPr>
          <w:ilvl w:val="0"/>
          <w:numId w:val="1"/>
        </w:numPr>
        <w:rPr>
          <w:rFonts w:ascii="Times" w:hAnsi="Times"/>
          <w:sz w:val="30"/>
          <w:szCs w:val="30"/>
        </w:rPr>
      </w:pPr>
      <w:r w:rsidRPr="00121203">
        <w:rPr>
          <w:rFonts w:ascii="Times" w:hAnsi="Times"/>
          <w:sz w:val="30"/>
          <w:szCs w:val="30"/>
        </w:rPr>
        <w:t>What money experience did each celebrity/sports star have as a young person?</w:t>
      </w:r>
    </w:p>
    <w:p w14:paraId="0AF3293D" w14:textId="771DF58F" w:rsidR="0072705E" w:rsidRPr="00121203" w:rsidRDefault="00121203" w:rsidP="00121203">
      <w:pPr>
        <w:pStyle w:val="ListParagraph"/>
        <w:numPr>
          <w:ilvl w:val="0"/>
          <w:numId w:val="1"/>
        </w:numPr>
        <w:rPr>
          <w:rFonts w:ascii="Times" w:hAnsi="Times"/>
          <w:sz w:val="30"/>
          <w:szCs w:val="30"/>
        </w:rPr>
      </w:pPr>
      <w:r w:rsidRPr="00121203">
        <w:rPr>
          <w:rFonts w:ascii="Times" w:hAnsi="Times"/>
          <w:sz w:val="30"/>
          <w:szCs w:val="30"/>
        </w:rPr>
        <w:t>Does each person describe advice he or she got from family members? What was the advice?</w:t>
      </w:r>
    </w:p>
    <w:p w14:paraId="2D81C435" w14:textId="02F8955D" w:rsidR="0072705E" w:rsidRPr="00121203" w:rsidRDefault="00121203" w:rsidP="00121203">
      <w:pPr>
        <w:pStyle w:val="ListParagraph"/>
        <w:numPr>
          <w:ilvl w:val="0"/>
          <w:numId w:val="1"/>
        </w:numPr>
        <w:rPr>
          <w:rFonts w:ascii="Times" w:hAnsi="Times"/>
          <w:sz w:val="30"/>
          <w:szCs w:val="30"/>
        </w:rPr>
      </w:pPr>
      <w:r w:rsidRPr="00121203">
        <w:rPr>
          <w:rFonts w:ascii="Times" w:hAnsi="Times"/>
          <w:sz w:val="30"/>
          <w:szCs w:val="30"/>
        </w:rPr>
        <w:t>What money problems did Mike Adams face when he was a child? How did his grandmother help him solve it? Do you think the lesson his grandmother taught him affected his views of money? Explain.</w:t>
      </w:r>
    </w:p>
    <w:p w14:paraId="6650DDD3" w14:textId="77777777" w:rsidR="0072705E" w:rsidRPr="00121203" w:rsidRDefault="0072705E" w:rsidP="00121203">
      <w:pPr>
        <w:rPr>
          <w:rFonts w:ascii="Times" w:hAnsi="Times" w:cs="Times"/>
          <w:sz w:val="30"/>
          <w:szCs w:val="30"/>
          <w:u w:color="7B7B7B"/>
        </w:rPr>
      </w:pPr>
    </w:p>
    <w:p w14:paraId="63390E9D" w14:textId="06C5C369" w:rsidR="004D244A" w:rsidRDefault="00121203" w:rsidP="00121203">
      <w:pPr>
        <w:widowControl w:val="0"/>
        <w:autoSpaceDE w:val="0"/>
        <w:autoSpaceDN w:val="0"/>
        <w:adjustRightInd w:val="0"/>
        <w:rPr>
          <w:rFonts w:ascii="Times" w:hAnsi="Times" w:cs="Times"/>
          <w:sz w:val="30"/>
          <w:szCs w:val="30"/>
          <w:u w:color="7B7B7B"/>
        </w:rPr>
      </w:pPr>
      <w:r>
        <w:rPr>
          <w:rFonts w:ascii="Times" w:hAnsi="Times" w:cs="Times"/>
          <w:sz w:val="30"/>
          <w:szCs w:val="30"/>
          <w:u w:color="7B7B7B"/>
        </w:rPr>
        <w:t>Week 10</w:t>
      </w:r>
      <w:r w:rsidR="0072705E" w:rsidRPr="00121203">
        <w:rPr>
          <w:rFonts w:ascii="Times" w:hAnsi="Times" w:cs="Times"/>
          <w:sz w:val="30"/>
          <w:szCs w:val="30"/>
          <w:u w:color="7B7B7B"/>
        </w:rPr>
        <w:t xml:space="preserve">, Day 3: Re-read the article. </w:t>
      </w:r>
      <w:r w:rsidR="004D244A" w:rsidRPr="00121203">
        <w:rPr>
          <w:rFonts w:ascii="Times" w:hAnsi="Times" w:cs="Times"/>
          <w:sz w:val="30"/>
          <w:szCs w:val="30"/>
          <w:u w:color="7B7B7B"/>
        </w:rPr>
        <w:t xml:space="preserve">Use the planning page to plan out your opinion piece for tomorrow. </w:t>
      </w:r>
    </w:p>
    <w:p w14:paraId="26F5CB7A" w14:textId="77777777" w:rsidR="00121203" w:rsidRPr="00121203" w:rsidRDefault="00121203" w:rsidP="00121203">
      <w:pPr>
        <w:widowControl w:val="0"/>
        <w:autoSpaceDE w:val="0"/>
        <w:autoSpaceDN w:val="0"/>
        <w:adjustRightInd w:val="0"/>
        <w:rPr>
          <w:rFonts w:ascii="Times" w:hAnsi="Times" w:cs="Times"/>
          <w:sz w:val="30"/>
          <w:szCs w:val="30"/>
          <w:u w:color="7B7B7B"/>
        </w:rPr>
      </w:pPr>
    </w:p>
    <w:p w14:paraId="3E8BD34C" w14:textId="1535EB7F" w:rsidR="00121203" w:rsidRPr="00121203" w:rsidRDefault="004D244A" w:rsidP="00121203">
      <w:pPr>
        <w:widowControl w:val="0"/>
        <w:autoSpaceDE w:val="0"/>
        <w:autoSpaceDN w:val="0"/>
        <w:adjustRightInd w:val="0"/>
        <w:rPr>
          <w:rFonts w:ascii="Times" w:hAnsi="Times" w:cs="Times"/>
          <w:sz w:val="34"/>
          <w:szCs w:val="34"/>
          <w:u w:color="7B7B7B"/>
        </w:rPr>
      </w:pPr>
      <w:r w:rsidRPr="00121203">
        <w:rPr>
          <w:rFonts w:ascii="Times" w:hAnsi="Times" w:cs="Times"/>
          <w:sz w:val="34"/>
          <w:szCs w:val="34"/>
          <w:u w:color="7B7B7B"/>
        </w:rPr>
        <w:t xml:space="preserve">Prompt: </w:t>
      </w:r>
      <w:r w:rsidR="00121203" w:rsidRPr="00121203">
        <w:rPr>
          <w:rFonts w:ascii="Times" w:hAnsi="Times" w:cs="Times"/>
          <w:sz w:val="34"/>
          <w:szCs w:val="34"/>
          <w:u w:color="7B7B7B"/>
        </w:rPr>
        <w:t xml:space="preserve">Choose one of the following ideas about money from the article. Circle the statement you are using below. Then write an opinion piece proving the statement you chose to be true. </w:t>
      </w:r>
    </w:p>
    <w:p w14:paraId="581D51A8" w14:textId="55BBDF77" w:rsidR="004D244A" w:rsidRPr="00121203" w:rsidRDefault="00121203" w:rsidP="00121203">
      <w:pPr>
        <w:pStyle w:val="ListParagraph"/>
        <w:widowControl w:val="0"/>
        <w:numPr>
          <w:ilvl w:val="0"/>
          <w:numId w:val="4"/>
        </w:numPr>
        <w:autoSpaceDE w:val="0"/>
        <w:autoSpaceDN w:val="0"/>
        <w:adjustRightInd w:val="0"/>
        <w:rPr>
          <w:rFonts w:ascii="Times" w:hAnsi="Times" w:cs="Times"/>
          <w:sz w:val="30"/>
          <w:szCs w:val="30"/>
        </w:rPr>
      </w:pPr>
      <w:r w:rsidRPr="00121203">
        <w:rPr>
          <w:rFonts w:ascii="Times" w:hAnsi="Times" w:cs="Times"/>
          <w:sz w:val="30"/>
          <w:szCs w:val="30"/>
          <w:u w:color="7B7B7B"/>
        </w:rPr>
        <w:t xml:space="preserve">If kids work for their money, they’ll appreciate it more. </w:t>
      </w:r>
      <w:r w:rsidR="00F04F4F" w:rsidRPr="00121203">
        <w:rPr>
          <w:rFonts w:ascii="Times" w:hAnsi="Times" w:cs="Times"/>
          <w:sz w:val="30"/>
          <w:szCs w:val="30"/>
          <w:u w:color="7B7B7B"/>
        </w:rPr>
        <w:t xml:space="preserve"> </w:t>
      </w:r>
    </w:p>
    <w:p w14:paraId="4112DB64" w14:textId="068B9755" w:rsidR="00121203" w:rsidRPr="00121203" w:rsidRDefault="00121203" w:rsidP="00121203">
      <w:pPr>
        <w:pStyle w:val="ListParagraph"/>
        <w:widowControl w:val="0"/>
        <w:numPr>
          <w:ilvl w:val="0"/>
          <w:numId w:val="4"/>
        </w:numPr>
        <w:autoSpaceDE w:val="0"/>
        <w:autoSpaceDN w:val="0"/>
        <w:adjustRightInd w:val="0"/>
        <w:rPr>
          <w:rFonts w:ascii="Times" w:hAnsi="Times" w:cs="Times"/>
          <w:sz w:val="30"/>
          <w:szCs w:val="30"/>
        </w:rPr>
      </w:pPr>
      <w:r w:rsidRPr="00121203">
        <w:rPr>
          <w:rFonts w:ascii="Times" w:hAnsi="Times" w:cs="Times"/>
          <w:sz w:val="30"/>
          <w:szCs w:val="30"/>
        </w:rPr>
        <w:t>Material things are not everything.</w:t>
      </w:r>
    </w:p>
    <w:p w14:paraId="7BEB2230" w14:textId="52E4776F" w:rsidR="00121203" w:rsidRPr="00121203" w:rsidRDefault="00121203" w:rsidP="00121203">
      <w:pPr>
        <w:pStyle w:val="ListParagraph"/>
        <w:widowControl w:val="0"/>
        <w:numPr>
          <w:ilvl w:val="0"/>
          <w:numId w:val="4"/>
        </w:numPr>
        <w:autoSpaceDE w:val="0"/>
        <w:autoSpaceDN w:val="0"/>
        <w:adjustRightInd w:val="0"/>
        <w:rPr>
          <w:rFonts w:ascii="Times" w:hAnsi="Times" w:cs="Times"/>
          <w:sz w:val="30"/>
          <w:szCs w:val="30"/>
        </w:rPr>
      </w:pPr>
      <w:r w:rsidRPr="00121203">
        <w:rPr>
          <w:rFonts w:ascii="Times" w:hAnsi="Times" w:cs="Times"/>
          <w:sz w:val="30"/>
          <w:szCs w:val="30"/>
        </w:rPr>
        <w:t>Making money gives you freedom (but not necessarily happiness).</w:t>
      </w:r>
    </w:p>
    <w:p w14:paraId="34395027" w14:textId="1654DC8D" w:rsidR="00121203" w:rsidRPr="00121203" w:rsidRDefault="00121203" w:rsidP="00121203">
      <w:pPr>
        <w:pStyle w:val="ListParagraph"/>
        <w:widowControl w:val="0"/>
        <w:numPr>
          <w:ilvl w:val="0"/>
          <w:numId w:val="4"/>
        </w:numPr>
        <w:autoSpaceDE w:val="0"/>
        <w:autoSpaceDN w:val="0"/>
        <w:adjustRightInd w:val="0"/>
        <w:rPr>
          <w:rFonts w:ascii="Times" w:hAnsi="Times" w:cs="Times"/>
          <w:sz w:val="30"/>
          <w:szCs w:val="30"/>
        </w:rPr>
      </w:pPr>
      <w:r w:rsidRPr="00121203">
        <w:rPr>
          <w:rFonts w:ascii="Times" w:hAnsi="Times" w:cs="Times"/>
          <w:sz w:val="30"/>
          <w:szCs w:val="30"/>
        </w:rPr>
        <w:t xml:space="preserve">Be smart about how you spend money, but don’t be too tight with it because you should also have fun. </w:t>
      </w:r>
    </w:p>
    <w:p w14:paraId="0089E744" w14:textId="77777777" w:rsidR="0072705E" w:rsidRPr="00121203" w:rsidRDefault="0072705E" w:rsidP="00121203">
      <w:pPr>
        <w:rPr>
          <w:rFonts w:ascii="Times" w:hAnsi="Times" w:cs="Times"/>
          <w:sz w:val="30"/>
          <w:szCs w:val="30"/>
          <w:u w:color="7B7B7B"/>
        </w:rPr>
      </w:pPr>
    </w:p>
    <w:p w14:paraId="4579DD0A" w14:textId="79A95087" w:rsidR="00830CB7" w:rsidRPr="00121203" w:rsidRDefault="00121203" w:rsidP="00121203">
      <w:pPr>
        <w:rPr>
          <w:rFonts w:ascii="Times" w:hAnsi="Times"/>
          <w:sz w:val="30"/>
          <w:szCs w:val="30"/>
        </w:rPr>
      </w:pPr>
      <w:r>
        <w:rPr>
          <w:rFonts w:ascii="Times" w:hAnsi="Times" w:cs="Times"/>
          <w:sz w:val="30"/>
          <w:szCs w:val="30"/>
          <w:u w:color="7B7B7B"/>
        </w:rPr>
        <w:t>Week 10</w:t>
      </w:r>
      <w:bookmarkStart w:id="0" w:name="_GoBack"/>
      <w:bookmarkEnd w:id="0"/>
      <w:r w:rsidR="0072705E" w:rsidRPr="00121203">
        <w:rPr>
          <w:rFonts w:ascii="Times" w:hAnsi="Times" w:cs="Times"/>
          <w:sz w:val="30"/>
          <w:szCs w:val="30"/>
          <w:u w:color="7B7B7B"/>
        </w:rPr>
        <w:t xml:space="preserve">, Day 4: </w:t>
      </w:r>
      <w:r w:rsidR="0072705E" w:rsidRPr="00121203">
        <w:rPr>
          <w:rFonts w:ascii="Times" w:hAnsi="Times" w:cs="Times"/>
          <w:sz w:val="30"/>
          <w:szCs w:val="30"/>
          <w:u w:val="single" w:color="7B7B7B"/>
        </w:rPr>
        <w:t xml:space="preserve">Re-read the article, </w:t>
      </w:r>
      <w:r w:rsidR="0072705E" w:rsidRPr="00121203">
        <w:rPr>
          <w:rFonts w:ascii="Times" w:hAnsi="Times" w:cs="Times"/>
          <w:b/>
          <w:sz w:val="30"/>
          <w:szCs w:val="30"/>
          <w:u w:val="single" w:color="7B7B7B"/>
        </w:rPr>
        <w:t>Annotate</w:t>
      </w:r>
      <w:r w:rsidR="0072705E" w:rsidRPr="00121203">
        <w:rPr>
          <w:rFonts w:ascii="Times" w:hAnsi="Times" w:cs="Times"/>
          <w:sz w:val="30"/>
          <w:szCs w:val="30"/>
          <w:u w:val="single" w:color="7B7B7B"/>
        </w:rPr>
        <w:t xml:space="preserve"> using a new color to find evidence to answer the </w:t>
      </w:r>
      <w:r>
        <w:rPr>
          <w:rFonts w:ascii="Times" w:hAnsi="Times" w:cs="Times"/>
          <w:sz w:val="30"/>
          <w:szCs w:val="30"/>
          <w:u w:val="single" w:color="7B7B7B"/>
        </w:rPr>
        <w:t>prompt above</w:t>
      </w:r>
      <w:r w:rsidR="0072705E" w:rsidRPr="00121203">
        <w:rPr>
          <w:rFonts w:ascii="Times" w:hAnsi="Times" w:cs="Times"/>
          <w:sz w:val="30"/>
          <w:szCs w:val="30"/>
          <w:u w:val="single" w:color="7B7B7B"/>
        </w:rPr>
        <w:t>, and </w:t>
      </w:r>
      <w:r w:rsidR="0072705E" w:rsidRPr="00121203">
        <w:rPr>
          <w:rFonts w:ascii="Times" w:hAnsi="Times" w:cs="Times"/>
          <w:b/>
          <w:sz w:val="30"/>
          <w:szCs w:val="30"/>
          <w:u w:val="single" w:color="7B7B7B"/>
        </w:rPr>
        <w:t>Cite</w:t>
      </w:r>
      <w:r w:rsidR="0072705E" w:rsidRPr="00121203">
        <w:rPr>
          <w:rFonts w:ascii="Times" w:hAnsi="Times" w:cs="Times"/>
          <w:sz w:val="30"/>
          <w:szCs w:val="30"/>
          <w:u w:val="single" w:color="7B7B7B"/>
        </w:rPr>
        <w:t xml:space="preserve"> evidence from the article to support you answer.</w:t>
      </w:r>
      <w:r w:rsidR="0072705E" w:rsidRPr="00121203">
        <w:rPr>
          <w:rFonts w:ascii="Times" w:hAnsi="Times" w:cs="Times"/>
          <w:sz w:val="30"/>
          <w:szCs w:val="30"/>
          <w:u w:color="7B7B7B"/>
        </w:rPr>
        <w:t> </w:t>
      </w:r>
      <w:r w:rsidR="0072705E" w:rsidRPr="00121203">
        <w:rPr>
          <w:rFonts w:ascii="Times" w:hAnsi="Times" w:cs="Times"/>
          <w:b/>
          <w:sz w:val="30"/>
          <w:szCs w:val="30"/>
          <w:u w:val="single" w:color="7B7B7B"/>
        </w:rPr>
        <w:t>Write Multiple Paragraphs.</w:t>
      </w:r>
      <w:r w:rsidR="0072705E" w:rsidRPr="00121203">
        <w:rPr>
          <w:rFonts w:ascii="Times" w:hAnsi="Times" w:cs="Times"/>
          <w:b/>
          <w:sz w:val="30"/>
          <w:szCs w:val="30"/>
          <w:u w:color="7B7B7B"/>
        </w:rPr>
        <w:t xml:space="preserve"> </w:t>
      </w:r>
      <w:r>
        <w:rPr>
          <w:rFonts w:ascii="Times" w:hAnsi="Times" w:cs="Times"/>
          <w:sz w:val="30"/>
          <w:szCs w:val="30"/>
          <w:u w:color="7B7B7B"/>
        </w:rPr>
        <w:t xml:space="preserve"> </w:t>
      </w:r>
      <w:r w:rsidR="0072705E" w:rsidRPr="00121203">
        <w:rPr>
          <w:rFonts w:ascii="Times" w:hAnsi="Times"/>
          <w:sz w:val="30"/>
          <w:szCs w:val="30"/>
        </w:rPr>
        <w:t xml:space="preserve">Write an opinion piece using information from the article to support your opinion. </w:t>
      </w:r>
      <w:r w:rsidR="0072705E" w:rsidRPr="00121203">
        <w:rPr>
          <w:rFonts w:ascii="Times" w:hAnsi="Times" w:cs="Helvetica Neue"/>
          <w:sz w:val="30"/>
          <w:szCs w:val="30"/>
        </w:rPr>
        <w:t>Use at least three pieces of evidence from the article to support your opinion.</w:t>
      </w:r>
      <w:r>
        <w:rPr>
          <w:rFonts w:ascii="Times" w:hAnsi="Times" w:cs="Helvetica Neue"/>
          <w:sz w:val="30"/>
          <w:szCs w:val="30"/>
        </w:rPr>
        <w:t xml:space="preserve"> </w:t>
      </w:r>
    </w:p>
    <w:sectPr w:rsidR="00830CB7" w:rsidRPr="00121203" w:rsidSect="0012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6CA0"/>
    <w:multiLevelType w:val="hybridMultilevel"/>
    <w:tmpl w:val="16CA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F1327"/>
    <w:multiLevelType w:val="hybridMultilevel"/>
    <w:tmpl w:val="E76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E2665"/>
    <w:multiLevelType w:val="hybridMultilevel"/>
    <w:tmpl w:val="4A46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E2A13"/>
    <w:multiLevelType w:val="hybridMultilevel"/>
    <w:tmpl w:val="C76C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B7"/>
    <w:rsid w:val="00121203"/>
    <w:rsid w:val="00290470"/>
    <w:rsid w:val="004D244A"/>
    <w:rsid w:val="004E4DFB"/>
    <w:rsid w:val="004F1EAD"/>
    <w:rsid w:val="005511A5"/>
    <w:rsid w:val="0072705E"/>
    <w:rsid w:val="007E6B2E"/>
    <w:rsid w:val="00830CB7"/>
    <w:rsid w:val="00966561"/>
    <w:rsid w:val="00AB15FA"/>
    <w:rsid w:val="00F04F4F"/>
    <w:rsid w:val="00FF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1B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269</Words>
  <Characters>1535</Characters>
  <Application>Microsoft Macintosh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Goldenberg, Laurence</dc:creator>
  <cp:keywords/>
  <dc:description/>
  <cp:lastModifiedBy>Spinrod, Corinne</cp:lastModifiedBy>
  <cp:revision>2</cp:revision>
  <cp:lastPrinted>2016-03-01T18:11:00Z</cp:lastPrinted>
  <dcterms:created xsi:type="dcterms:W3CDTF">2016-03-14T14:41:00Z</dcterms:created>
  <dcterms:modified xsi:type="dcterms:W3CDTF">2016-03-14T14:41:00Z</dcterms:modified>
</cp:coreProperties>
</file>